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1EC84F2B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AB24B8">
        <w:rPr>
          <w:b/>
          <w:noProof/>
          <w:sz w:val="24"/>
        </w:rPr>
        <w:t>0</w:t>
      </w:r>
      <w:r w:rsidR="009F05AB">
        <w:rPr>
          <w:b/>
          <w:noProof/>
          <w:sz w:val="24"/>
        </w:rPr>
        <w:t>b</w:t>
      </w:r>
      <w:r w:rsidR="00AB24B8">
        <w:rPr>
          <w:b/>
          <w:noProof/>
          <w:sz w:val="24"/>
        </w:rPr>
        <w:t>is</w:t>
      </w:r>
      <w:r w:rsidR="00DC5180" w:rsidRPr="0033027D">
        <w:rPr>
          <w:b/>
          <w:noProof/>
          <w:sz w:val="24"/>
        </w:rPr>
        <w:tab/>
      </w:r>
      <w:r w:rsidR="002523CA" w:rsidRPr="002523CA">
        <w:rPr>
          <w:b/>
          <w:noProof/>
          <w:sz w:val="24"/>
        </w:rPr>
        <w:t>R4-240</w:t>
      </w:r>
      <w:r w:rsidR="00AB24B8">
        <w:rPr>
          <w:b/>
          <w:noProof/>
          <w:sz w:val="24"/>
        </w:rPr>
        <w:t>xx</w:t>
      </w:r>
    </w:p>
    <w:p w14:paraId="63C63B34" w14:textId="203D270B" w:rsidR="001512D7" w:rsidRPr="00B144E9" w:rsidRDefault="00D56DAF" w:rsidP="00B144E9">
      <w:pPr>
        <w:rPr>
          <w:rFonts w:ascii="Arial" w:hAnsi="Arial" w:cs="Arial"/>
          <w:b/>
          <w:noProof/>
          <w:sz w:val="24"/>
          <w:szCs w:val="24"/>
        </w:rPr>
      </w:pPr>
      <w:r w:rsidRPr="00D56DAF">
        <w:rPr>
          <w:rFonts w:ascii="Arial" w:hAnsi="Arial" w:cs="Arial"/>
          <w:b/>
          <w:noProof/>
          <w:sz w:val="24"/>
          <w:szCs w:val="24"/>
        </w:rPr>
        <w:t>Changsha, China, 15 – 19 April, 2024</w:t>
      </w:r>
      <w:r w:rsidR="00766B19">
        <w:rPr>
          <w:rFonts w:cs="Arial"/>
          <w:b/>
          <w:sz w:val="24"/>
        </w:rPr>
        <w:br/>
      </w:r>
    </w:p>
    <w:p w14:paraId="46DA2A95" w14:textId="674E2E93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56DAF">
        <w:rPr>
          <w:rFonts w:ascii="Arial" w:hAnsi="Arial" w:cs="Arial"/>
          <w:b/>
        </w:rPr>
        <w:t>C</w:t>
      </w:r>
      <w:r w:rsidR="009F05AB">
        <w:rPr>
          <w:rFonts w:ascii="Arial" w:hAnsi="Arial" w:cs="Arial"/>
          <w:b/>
        </w:rPr>
        <w:t>apabilities discussion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90113E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B5E3E" w:rsidRPr="002B5E3E">
        <w:rPr>
          <w:rFonts w:ascii="Arial" w:hAnsi="Arial" w:cs="Arial"/>
          <w:b/>
        </w:rPr>
        <w:t>6.13.1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23237FBE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C1637C" w:rsidRPr="00C1637C">
        <w:rPr>
          <w:rFonts w:ascii="Arial" w:hAnsi="Arial" w:cs="Arial"/>
          <w:b/>
        </w:rPr>
        <w:t>NR_MC_enh-Core</w:t>
      </w:r>
    </w:p>
    <w:p w14:paraId="3EDAE914" w14:textId="79D58BF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0F7EDD">
        <w:rPr>
          <w:rFonts w:ascii="Arial" w:hAnsi="Arial" w:cs="Arial"/>
          <w:b/>
        </w:rPr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87A02CD" w14:textId="70E05610" w:rsidR="000A582F" w:rsidRDefault="002B5E3E" w:rsidP="000871AF">
      <w:r>
        <w:t>RAN4 has received a</w:t>
      </w:r>
      <w:r w:rsidR="003354DB">
        <w:t xml:space="preserve">n LS </w:t>
      </w:r>
      <w:r w:rsidR="00A85508">
        <w:t xml:space="preserve">[1] </w:t>
      </w:r>
      <w:r w:rsidR="003354DB">
        <w:t xml:space="preserve">from RAN2 regarding a </w:t>
      </w:r>
      <w:r w:rsidR="0069047B">
        <w:t xml:space="preserve">parallel switching of four bands. RAN2 </w:t>
      </w:r>
      <w:r w:rsidR="00D33A96">
        <w:t xml:space="preserve">is asking if RAN4 is ok with their design. In this paper we indicate our view </w:t>
      </w:r>
      <w:r w:rsidR="00B97326">
        <w:t xml:space="preserve">to their question. </w:t>
      </w:r>
    </w:p>
    <w:p w14:paraId="2F291C0A" w14:textId="0113AC3E" w:rsidR="00BD05A8" w:rsidRP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532309F" w14:textId="6759E6B1" w:rsidR="008D0B67" w:rsidRDefault="00203C33" w:rsidP="00203C33">
      <w:r>
        <w:t xml:space="preserve">RAN4 </w:t>
      </w:r>
      <w:r w:rsidR="00C37CE6">
        <w:t xml:space="preserve">agreement was </w:t>
      </w:r>
      <w:r w:rsidR="006E2579">
        <w:t>originally</w:t>
      </w:r>
      <w:r w:rsidR="00A85508">
        <w:t xml:space="preserve"> conveyed to RAN2 with an </w:t>
      </w:r>
      <w:r w:rsidR="00E22F8E">
        <w:t xml:space="preserve">LS [2] and its attachment. The design of this feature that involved </w:t>
      </w:r>
      <w:r w:rsidR="00A56C37">
        <w:t xml:space="preserve">an indication switching period of </w:t>
      </w:r>
      <w:r w:rsidR="00A56C37" w:rsidRPr="009C0E78">
        <w:rPr>
          <w:rFonts w:ascii="Arial" w:hAnsi="Arial" w:cs="Arial"/>
          <w:bCs/>
          <w:szCs w:val="21"/>
        </w:rPr>
        <w:t>min {max(T</w:t>
      </w:r>
      <w:r w:rsidR="00A56C37" w:rsidRPr="009C0E78">
        <w:rPr>
          <w:rFonts w:ascii="Arial" w:hAnsi="Arial" w:cs="Arial"/>
          <w:bCs/>
          <w:szCs w:val="21"/>
          <w:vertAlign w:val="subscript"/>
        </w:rPr>
        <w:t>switch_A-C</w:t>
      </w:r>
      <w:r w:rsidR="00A56C37" w:rsidRPr="009C0E78">
        <w:rPr>
          <w:rFonts w:ascii="Arial" w:hAnsi="Arial" w:cs="Arial"/>
          <w:bCs/>
          <w:szCs w:val="21"/>
        </w:rPr>
        <w:t>, T</w:t>
      </w:r>
      <w:r w:rsidR="00A56C37" w:rsidRPr="009C0E78">
        <w:rPr>
          <w:rFonts w:ascii="Arial" w:hAnsi="Arial" w:cs="Arial"/>
          <w:bCs/>
          <w:szCs w:val="21"/>
          <w:vertAlign w:val="subscript"/>
        </w:rPr>
        <w:t>switch_B-D</w:t>
      </w:r>
      <w:r w:rsidR="00A56C37" w:rsidRPr="009C0E78">
        <w:rPr>
          <w:rFonts w:ascii="Arial" w:hAnsi="Arial" w:cs="Arial"/>
          <w:bCs/>
          <w:szCs w:val="21"/>
        </w:rPr>
        <w:t>), max(T</w:t>
      </w:r>
      <w:r w:rsidR="00A56C37" w:rsidRPr="009C0E78">
        <w:rPr>
          <w:rFonts w:ascii="Arial" w:hAnsi="Arial" w:cs="Arial"/>
          <w:bCs/>
          <w:szCs w:val="21"/>
          <w:vertAlign w:val="subscript"/>
        </w:rPr>
        <w:t>switch_A-D</w:t>
      </w:r>
      <w:r w:rsidR="00A56C37" w:rsidRPr="009C0E78">
        <w:rPr>
          <w:rFonts w:ascii="Arial" w:hAnsi="Arial" w:cs="Arial"/>
          <w:bCs/>
          <w:szCs w:val="21"/>
        </w:rPr>
        <w:t>, T</w:t>
      </w:r>
      <w:r w:rsidR="00A56C37" w:rsidRPr="009C0E78">
        <w:rPr>
          <w:rFonts w:ascii="Arial" w:hAnsi="Arial" w:cs="Arial"/>
          <w:bCs/>
          <w:szCs w:val="21"/>
          <w:vertAlign w:val="subscript"/>
        </w:rPr>
        <w:t>switch_B-C</w:t>
      </w:r>
      <w:r w:rsidR="00A56C37" w:rsidRPr="009C0E78">
        <w:rPr>
          <w:rFonts w:ascii="Arial" w:hAnsi="Arial" w:cs="Arial"/>
          <w:bCs/>
          <w:szCs w:val="21"/>
        </w:rPr>
        <w:t xml:space="preserve">)} </w:t>
      </w:r>
      <w:r w:rsidR="00A56C37" w:rsidRPr="00A56C37">
        <w:rPr>
          <w:rFonts w:hint="eastAsia"/>
        </w:rPr>
        <w:t>.</w:t>
      </w:r>
      <w:r w:rsidR="00A56C37">
        <w:t xml:space="preserve"> </w:t>
      </w:r>
      <w:r w:rsidR="00996AC6">
        <w:t xml:space="preserve">and also an ability for the UE to detect the order need for switching based on scheduled transmissions. It was voiced then that his may need RAN1 involvement </w:t>
      </w:r>
      <w:r w:rsidR="007510E7">
        <w:t xml:space="preserve">since the scheduling is RAN1 domain and the LS was sent to RAN1. Based on LS reply [1] it seems RAN2 dis not adopt the </w:t>
      </w:r>
      <w:r w:rsidR="00DD67BE">
        <w:t xml:space="preserve">indication </w:t>
      </w:r>
      <w:r w:rsidR="00C276C4">
        <w:t>of preferred band order capability. It is unclear why this is so, it was also voiced that the LS is complicated and hard to understand</w:t>
      </w:r>
      <w:r w:rsidR="00D436C8">
        <w:t xml:space="preserve"> but more likely it is because this feature would have RAN1 impact and RAN1 WI is closed. </w:t>
      </w:r>
    </w:p>
    <w:p w14:paraId="34396BF1" w14:textId="50F675B5" w:rsidR="00923E57" w:rsidRDefault="00923E57" w:rsidP="00203C33">
      <w:r>
        <w:t>Our view is that the current RAN2 design is sufficient and I tis sufficient to indicate the switching period to be the one</w:t>
      </w:r>
      <w:r w:rsidR="009F6FDB">
        <w:t>:</w:t>
      </w:r>
    </w:p>
    <w:p w14:paraId="72F2D877" w14:textId="1007BC36" w:rsidR="009F6FDB" w:rsidRDefault="009F6FDB" w:rsidP="00203C33">
      <w:r w:rsidRPr="009C0E78">
        <w:rPr>
          <w:rFonts w:ascii="Arial" w:hAnsi="Arial" w:cs="Arial"/>
          <w:bCs/>
          <w:szCs w:val="21"/>
        </w:rPr>
        <w:t>min {max(T</w:t>
      </w:r>
      <w:r w:rsidRPr="009C0E78">
        <w:rPr>
          <w:rFonts w:ascii="Arial" w:hAnsi="Arial" w:cs="Arial"/>
          <w:bCs/>
          <w:szCs w:val="21"/>
          <w:vertAlign w:val="subscript"/>
        </w:rPr>
        <w:t>switch_A-C</w:t>
      </w:r>
      <w:r w:rsidRPr="009C0E78">
        <w:rPr>
          <w:rFonts w:ascii="Arial" w:hAnsi="Arial" w:cs="Arial"/>
          <w:bCs/>
          <w:szCs w:val="21"/>
        </w:rPr>
        <w:t>, T</w:t>
      </w:r>
      <w:r w:rsidRPr="009C0E78">
        <w:rPr>
          <w:rFonts w:ascii="Arial" w:hAnsi="Arial" w:cs="Arial"/>
          <w:bCs/>
          <w:szCs w:val="21"/>
          <w:vertAlign w:val="subscript"/>
        </w:rPr>
        <w:t>switch_B-D</w:t>
      </w:r>
      <w:r w:rsidRPr="009C0E78">
        <w:rPr>
          <w:rFonts w:ascii="Arial" w:hAnsi="Arial" w:cs="Arial"/>
          <w:bCs/>
          <w:szCs w:val="21"/>
        </w:rPr>
        <w:t>), max(T</w:t>
      </w:r>
      <w:r w:rsidRPr="009C0E78">
        <w:rPr>
          <w:rFonts w:ascii="Arial" w:hAnsi="Arial" w:cs="Arial"/>
          <w:bCs/>
          <w:szCs w:val="21"/>
          <w:vertAlign w:val="subscript"/>
        </w:rPr>
        <w:t>switch_A-D</w:t>
      </w:r>
      <w:r w:rsidRPr="009C0E78">
        <w:rPr>
          <w:rFonts w:ascii="Arial" w:hAnsi="Arial" w:cs="Arial"/>
          <w:bCs/>
          <w:szCs w:val="21"/>
        </w:rPr>
        <w:t>, T</w:t>
      </w:r>
      <w:r w:rsidRPr="009C0E78">
        <w:rPr>
          <w:rFonts w:ascii="Arial" w:hAnsi="Arial" w:cs="Arial"/>
          <w:bCs/>
          <w:szCs w:val="21"/>
          <w:vertAlign w:val="subscript"/>
        </w:rPr>
        <w:t>switch_B-C</w:t>
      </w:r>
      <w:r w:rsidRPr="009C0E78">
        <w:rPr>
          <w:rFonts w:ascii="Arial" w:hAnsi="Arial" w:cs="Arial"/>
          <w:bCs/>
          <w:szCs w:val="21"/>
        </w:rPr>
        <w:t>)}</w:t>
      </w:r>
    </w:p>
    <w:p w14:paraId="3950E194" w14:textId="7920EF67" w:rsidR="009F6FDB" w:rsidRPr="006B672F" w:rsidRDefault="009F6FDB" w:rsidP="00203C33">
      <w:pPr>
        <w:rPr>
          <w:b/>
          <w:bCs/>
        </w:rPr>
      </w:pPr>
      <w:r w:rsidRPr="006B672F">
        <w:rPr>
          <w:b/>
          <w:bCs/>
        </w:rPr>
        <w:t xml:space="preserve">Proposal: RAN4 </w:t>
      </w:r>
      <w:r w:rsidR="007821AB" w:rsidRPr="006B672F">
        <w:rPr>
          <w:b/>
          <w:bCs/>
        </w:rPr>
        <w:t xml:space="preserve">to reply to RAN2 </w:t>
      </w:r>
      <w:r w:rsidR="006B672F" w:rsidRPr="006B672F">
        <w:rPr>
          <w:b/>
          <w:bCs/>
        </w:rPr>
        <w:t xml:space="preserve">that RAN4 has no concerns on the adopted approach. </w:t>
      </w:r>
    </w:p>
    <w:p w14:paraId="068A8046" w14:textId="7B18E841" w:rsidR="0036403F" w:rsidRDefault="0036403F" w:rsidP="0036403F">
      <w:pPr>
        <w:pStyle w:val="Heading1"/>
      </w:pPr>
      <w:r>
        <w:t>Conclusion</w:t>
      </w:r>
    </w:p>
    <w:p w14:paraId="34CDC152" w14:textId="230C3D09" w:rsidR="006B672F" w:rsidRPr="006B672F" w:rsidRDefault="006B672F" w:rsidP="006B672F">
      <w:r w:rsidRPr="006B672F">
        <w:t xml:space="preserve">We </w:t>
      </w:r>
      <w:r w:rsidR="00D436C8">
        <w:t xml:space="preserve">discussed </w:t>
      </w:r>
      <w:r w:rsidRPr="006B672F">
        <w:t>made one proposal</w:t>
      </w:r>
      <w:r w:rsidR="00D436C8">
        <w:t>:</w:t>
      </w:r>
    </w:p>
    <w:p w14:paraId="7DA38A01" w14:textId="74B41764" w:rsidR="00C0077A" w:rsidRPr="00FF17BE" w:rsidRDefault="006B672F" w:rsidP="00325BED">
      <w:pPr>
        <w:rPr>
          <w:b/>
          <w:bCs/>
        </w:rPr>
      </w:pPr>
      <w:r w:rsidRPr="006B672F">
        <w:rPr>
          <w:b/>
          <w:bCs/>
        </w:rPr>
        <w:t xml:space="preserve">Proposal: RAN4 to reply to RAN2 that RAN4 has no concerns on the adopted approach.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033DADB" w14:textId="1B1C4702" w:rsidR="00030B9E" w:rsidRDefault="007018F3" w:rsidP="008D0B67">
      <w:pPr>
        <w:pStyle w:val="B1"/>
        <w:spacing w:after="120"/>
        <w:ind w:left="576" w:hanging="288"/>
      </w:pPr>
      <w:r>
        <w:t>[1]</w:t>
      </w:r>
      <w:r>
        <w:tab/>
      </w:r>
      <w:r w:rsidR="0088155B" w:rsidRPr="0088155B">
        <w:t>R4-2404116</w:t>
      </w:r>
      <w:r w:rsidR="00974DB6">
        <w:t xml:space="preserve"> </w:t>
      </w:r>
      <w:r w:rsidR="0088155B">
        <w:t>(</w:t>
      </w:r>
      <w:r w:rsidR="00974DB6" w:rsidRPr="00974DB6">
        <w:t>R2-2401969</w:t>
      </w:r>
      <w:r w:rsidR="0088155B">
        <w:t>)</w:t>
      </w:r>
      <w:r w:rsidR="002A1CCE">
        <w:t>, “</w:t>
      </w:r>
      <w:r w:rsidR="003E547F" w:rsidRPr="003E547F">
        <w:t>Reply LS on Rel-18 UL Tx switching for parallel switching on four bands</w:t>
      </w:r>
      <w:r w:rsidR="002A1CCE">
        <w:t xml:space="preserve">”, </w:t>
      </w:r>
      <w:r w:rsidR="000824B5">
        <w:t xml:space="preserve">RAN2, </w:t>
      </w:r>
      <w:r w:rsidR="00A042F8" w:rsidRPr="00A042F8">
        <w:t>3GPP TSG-RAN WG4 Meeting #110-bis</w:t>
      </w:r>
      <w:r w:rsidR="00A042F8">
        <w:t xml:space="preserve">, </w:t>
      </w:r>
      <w:r w:rsidR="004F3977" w:rsidRPr="004F3977">
        <w:t>Changsha, China, 15 – 19 April, 2024</w:t>
      </w:r>
    </w:p>
    <w:p w14:paraId="1BFDE3AC" w14:textId="362B37DE" w:rsidR="00030B9E" w:rsidRDefault="009E46A1" w:rsidP="009E46A1">
      <w:pPr>
        <w:pStyle w:val="B1"/>
        <w:spacing w:after="120"/>
        <w:ind w:left="576" w:hanging="288"/>
      </w:pPr>
      <w:r>
        <w:t>[2]</w:t>
      </w:r>
      <w:r>
        <w:tab/>
      </w:r>
      <w:r>
        <w:t>R4-2317609</w:t>
      </w:r>
      <w:r>
        <w:t>, “</w:t>
      </w:r>
      <w:r w:rsidR="006E2579" w:rsidRPr="006E2579">
        <w:t>LS on Rel-18 UL Tx switching for parallel switching on four bands</w:t>
      </w:r>
      <w:r>
        <w:t xml:space="preserve">”, </w:t>
      </w:r>
      <w:r>
        <w:t>3GPP TSG RAN WG4 Meeting #108-bis</w:t>
      </w:r>
      <w:r>
        <w:t xml:space="preserve">, </w:t>
      </w:r>
      <w:r>
        <w:t>October 9 – October 13, 2023 in Xiamen, China</w:t>
      </w: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0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6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3"/>
  </w:num>
  <w:num w:numId="9" w16cid:durableId="1874880183">
    <w:abstractNumId w:val="30"/>
  </w:num>
  <w:num w:numId="10" w16cid:durableId="1215117416">
    <w:abstractNumId w:val="19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2"/>
  </w:num>
  <w:num w:numId="17" w16cid:durableId="1593077490">
    <w:abstractNumId w:val="15"/>
  </w:num>
  <w:num w:numId="18" w16cid:durableId="421680846">
    <w:abstractNumId w:val="25"/>
  </w:num>
  <w:num w:numId="19" w16cid:durableId="1354115616">
    <w:abstractNumId w:val="31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7"/>
  </w:num>
  <w:num w:numId="24" w16cid:durableId="1339889165">
    <w:abstractNumId w:val="21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29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8"/>
  </w:num>
  <w:num w:numId="31" w16cid:durableId="1523739330">
    <w:abstractNumId w:val="1"/>
  </w:num>
  <w:num w:numId="32" w16cid:durableId="2379389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3CD"/>
    <w:rsid w:val="00032669"/>
    <w:rsid w:val="00032C00"/>
    <w:rsid w:val="000331E8"/>
    <w:rsid w:val="000339AA"/>
    <w:rsid w:val="000343DE"/>
    <w:rsid w:val="00037A84"/>
    <w:rsid w:val="0004180B"/>
    <w:rsid w:val="000428D1"/>
    <w:rsid w:val="00042E53"/>
    <w:rsid w:val="00044027"/>
    <w:rsid w:val="000454A9"/>
    <w:rsid w:val="00046641"/>
    <w:rsid w:val="00046DDD"/>
    <w:rsid w:val="00047430"/>
    <w:rsid w:val="0004772E"/>
    <w:rsid w:val="00047781"/>
    <w:rsid w:val="00050A62"/>
    <w:rsid w:val="000513F8"/>
    <w:rsid w:val="00051C9D"/>
    <w:rsid w:val="000524CA"/>
    <w:rsid w:val="000539B9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B5"/>
    <w:rsid w:val="000824FF"/>
    <w:rsid w:val="00082DCB"/>
    <w:rsid w:val="00082EF4"/>
    <w:rsid w:val="00083056"/>
    <w:rsid w:val="00083964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31"/>
    <w:rsid w:val="000E00B3"/>
    <w:rsid w:val="000E0A10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B37"/>
    <w:rsid w:val="000F7C30"/>
    <w:rsid w:val="000F7ECB"/>
    <w:rsid w:val="000F7EDC"/>
    <w:rsid w:val="000F7EDD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74"/>
    <w:rsid w:val="00152246"/>
    <w:rsid w:val="0015246E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801"/>
    <w:rsid w:val="00202C46"/>
    <w:rsid w:val="00202E77"/>
    <w:rsid w:val="00203041"/>
    <w:rsid w:val="002037B6"/>
    <w:rsid w:val="0020387F"/>
    <w:rsid w:val="00203BAE"/>
    <w:rsid w:val="00203C33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069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5E3E"/>
    <w:rsid w:val="002B6886"/>
    <w:rsid w:val="002B692E"/>
    <w:rsid w:val="002B76BD"/>
    <w:rsid w:val="002B7793"/>
    <w:rsid w:val="002C0219"/>
    <w:rsid w:val="002C096D"/>
    <w:rsid w:val="002C0DFF"/>
    <w:rsid w:val="002C188C"/>
    <w:rsid w:val="002C19C5"/>
    <w:rsid w:val="002C1D2D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4DB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2365"/>
    <w:rsid w:val="00392374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97E87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4432"/>
    <w:rsid w:val="003C497A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A84"/>
    <w:rsid w:val="003D5B01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7F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4A31"/>
    <w:rsid w:val="004552FD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658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F4C"/>
    <w:rsid w:val="004B1B52"/>
    <w:rsid w:val="004B20C9"/>
    <w:rsid w:val="004B2468"/>
    <w:rsid w:val="004B27C6"/>
    <w:rsid w:val="004B2956"/>
    <w:rsid w:val="004B2DC7"/>
    <w:rsid w:val="004B37BC"/>
    <w:rsid w:val="004B3B08"/>
    <w:rsid w:val="004B46A0"/>
    <w:rsid w:val="004B4D43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6418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3977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A34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6E9"/>
    <w:rsid w:val="005A49C6"/>
    <w:rsid w:val="005A5500"/>
    <w:rsid w:val="005A5D1A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F9B"/>
    <w:rsid w:val="00682095"/>
    <w:rsid w:val="0068262B"/>
    <w:rsid w:val="006834CE"/>
    <w:rsid w:val="006840CC"/>
    <w:rsid w:val="00685250"/>
    <w:rsid w:val="00686655"/>
    <w:rsid w:val="00686D4F"/>
    <w:rsid w:val="00687058"/>
    <w:rsid w:val="00687B4F"/>
    <w:rsid w:val="00687DAF"/>
    <w:rsid w:val="0069047B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72F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6AA"/>
    <w:rsid w:val="006C6ED0"/>
    <w:rsid w:val="006C78AA"/>
    <w:rsid w:val="006C7CB5"/>
    <w:rsid w:val="006D0115"/>
    <w:rsid w:val="006D0387"/>
    <w:rsid w:val="006D0AF9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D7D4C"/>
    <w:rsid w:val="006E06A3"/>
    <w:rsid w:val="006E159B"/>
    <w:rsid w:val="006E1E07"/>
    <w:rsid w:val="006E2161"/>
    <w:rsid w:val="006E2579"/>
    <w:rsid w:val="006E274D"/>
    <w:rsid w:val="006E423E"/>
    <w:rsid w:val="006E465B"/>
    <w:rsid w:val="006E4ADA"/>
    <w:rsid w:val="006E51E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436"/>
    <w:rsid w:val="00736610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0E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21AB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4CFF"/>
    <w:rsid w:val="007C501E"/>
    <w:rsid w:val="007C6050"/>
    <w:rsid w:val="007C634E"/>
    <w:rsid w:val="007C721F"/>
    <w:rsid w:val="007C7778"/>
    <w:rsid w:val="007C7B00"/>
    <w:rsid w:val="007D0000"/>
    <w:rsid w:val="007D0F6E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E15"/>
    <w:rsid w:val="00821D81"/>
    <w:rsid w:val="00822B1C"/>
    <w:rsid w:val="00822D69"/>
    <w:rsid w:val="0082323B"/>
    <w:rsid w:val="008233BF"/>
    <w:rsid w:val="00823C0A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64E5"/>
    <w:rsid w:val="00847DF6"/>
    <w:rsid w:val="008500B9"/>
    <w:rsid w:val="00850213"/>
    <w:rsid w:val="00850D5F"/>
    <w:rsid w:val="008511D4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55B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6E8E"/>
    <w:rsid w:val="008B78D2"/>
    <w:rsid w:val="008B7944"/>
    <w:rsid w:val="008C12B7"/>
    <w:rsid w:val="008C2D9F"/>
    <w:rsid w:val="008C3A8C"/>
    <w:rsid w:val="008C3BF8"/>
    <w:rsid w:val="008C4124"/>
    <w:rsid w:val="008C43EC"/>
    <w:rsid w:val="008C48DA"/>
    <w:rsid w:val="008C5412"/>
    <w:rsid w:val="008C59B9"/>
    <w:rsid w:val="008C61AF"/>
    <w:rsid w:val="008C62FE"/>
    <w:rsid w:val="008C7253"/>
    <w:rsid w:val="008C74EB"/>
    <w:rsid w:val="008C7A9E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74B"/>
    <w:rsid w:val="0092379C"/>
    <w:rsid w:val="00923A06"/>
    <w:rsid w:val="00923DF6"/>
    <w:rsid w:val="00923E57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362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A2"/>
    <w:rsid w:val="00973AB1"/>
    <w:rsid w:val="009746FB"/>
    <w:rsid w:val="00974CA3"/>
    <w:rsid w:val="00974DB6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59F"/>
    <w:rsid w:val="009934EF"/>
    <w:rsid w:val="0099377A"/>
    <w:rsid w:val="00993874"/>
    <w:rsid w:val="00993D19"/>
    <w:rsid w:val="00993D3B"/>
    <w:rsid w:val="009951BA"/>
    <w:rsid w:val="00996661"/>
    <w:rsid w:val="00996AC6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46A1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5AB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6FDB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2F8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D40"/>
    <w:rsid w:val="00A23B0F"/>
    <w:rsid w:val="00A23BEE"/>
    <w:rsid w:val="00A25128"/>
    <w:rsid w:val="00A26DF1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C37"/>
    <w:rsid w:val="00A56D21"/>
    <w:rsid w:val="00A579EA"/>
    <w:rsid w:val="00A57AD8"/>
    <w:rsid w:val="00A57D4D"/>
    <w:rsid w:val="00A6123E"/>
    <w:rsid w:val="00A6138F"/>
    <w:rsid w:val="00A6167C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44B1"/>
    <w:rsid w:val="00A74555"/>
    <w:rsid w:val="00A74790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508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3181"/>
    <w:rsid w:val="00AB33E0"/>
    <w:rsid w:val="00AB3DEE"/>
    <w:rsid w:val="00AB4AB7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71"/>
    <w:rsid w:val="00B97326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C1"/>
    <w:rsid w:val="00BA35E4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C2F"/>
    <w:rsid w:val="00BF4421"/>
    <w:rsid w:val="00BF6C6A"/>
    <w:rsid w:val="00BF737A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7C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276C4"/>
    <w:rsid w:val="00C3014B"/>
    <w:rsid w:val="00C30688"/>
    <w:rsid w:val="00C30F16"/>
    <w:rsid w:val="00C32014"/>
    <w:rsid w:val="00C32114"/>
    <w:rsid w:val="00C321EB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CE6"/>
    <w:rsid w:val="00C37DFE"/>
    <w:rsid w:val="00C40829"/>
    <w:rsid w:val="00C423C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5D1A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4FDE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CC7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3A96"/>
    <w:rsid w:val="00D3420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36C8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957"/>
    <w:rsid w:val="00D55F79"/>
    <w:rsid w:val="00D56DAF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0A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7BE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14F5"/>
    <w:rsid w:val="00DF20C1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2F8E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647"/>
    <w:rsid w:val="00E509F8"/>
    <w:rsid w:val="00E518F7"/>
    <w:rsid w:val="00E52936"/>
    <w:rsid w:val="00E531B2"/>
    <w:rsid w:val="00E53390"/>
    <w:rsid w:val="00E541E8"/>
    <w:rsid w:val="00E5420B"/>
    <w:rsid w:val="00E54351"/>
    <w:rsid w:val="00E54CD7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6E7A"/>
    <w:rsid w:val="00E7712B"/>
    <w:rsid w:val="00E77A97"/>
    <w:rsid w:val="00E81E5F"/>
    <w:rsid w:val="00E82142"/>
    <w:rsid w:val="00E8239C"/>
    <w:rsid w:val="00E8293D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34C4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461D"/>
    <w:rsid w:val="00F14914"/>
    <w:rsid w:val="00F14DD3"/>
    <w:rsid w:val="00F15D6D"/>
    <w:rsid w:val="00F15F76"/>
    <w:rsid w:val="00F16116"/>
    <w:rsid w:val="00F163F0"/>
    <w:rsid w:val="00F16A9C"/>
    <w:rsid w:val="00F16F51"/>
    <w:rsid w:val="00F17991"/>
    <w:rsid w:val="00F2146C"/>
    <w:rsid w:val="00F21E83"/>
    <w:rsid w:val="00F22B0E"/>
    <w:rsid w:val="00F22DEF"/>
    <w:rsid w:val="00F2350D"/>
    <w:rsid w:val="00F23579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114"/>
    <w:rsid w:val="00F80B98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92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574</cp:revision>
  <dcterms:created xsi:type="dcterms:W3CDTF">2023-08-03T22:05:00Z</dcterms:created>
  <dcterms:modified xsi:type="dcterms:W3CDTF">2024-04-08T23:58:00Z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